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31" w:rsidRDefault="002A1481">
      <w:pPr>
        <w:tabs>
          <w:tab w:val="center" w:pos="4352"/>
          <w:tab w:val="center" w:pos="7945"/>
        </w:tabs>
        <w:spacing w:after="169"/>
        <w:ind w:left="-258"/>
      </w:pPr>
      <w:r>
        <w:rPr>
          <w:noProof/>
        </w:rPr>
        <mc:AlternateContent>
          <mc:Choice Requires="wpg">
            <w:drawing>
              <wp:inline distT="0" distB="0" distL="0" distR="0">
                <wp:extent cx="1865503" cy="523875"/>
                <wp:effectExtent l="0" t="0" r="0" b="0"/>
                <wp:docPr id="8807" name="Group 8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5503" cy="523875"/>
                          <a:chOff x="0" y="0"/>
                          <a:chExt cx="1865503" cy="52387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63830" y="25755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631" w:rsidRDefault="002A148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503" cy="523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07" style="width:146.89pt;height:41.25pt;mso-position-horizontal-relative:char;mso-position-vertical-relative:line" coordsize="18655,5238">
                <v:rect id="Rectangle 6" style="position:absolute;width:421;height:1899;left:1638;top:25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" style="position:absolute;width:18655;height:5238;left:0;top:0;" filled="f">
                  <v:imagedata r:id="rId5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NOTTINGHAMSHIRE FIRE AND RESCUE SERVICE </w:t>
      </w:r>
    </w:p>
    <w:p w:rsidR="008E2631" w:rsidRDefault="002A1481">
      <w:pPr>
        <w:spacing w:after="161"/>
        <w:ind w:left="6126" w:hanging="10"/>
      </w:pPr>
      <w:r>
        <w:rPr>
          <w:rFonts w:ascii="Arial" w:eastAsia="Arial" w:hAnsi="Arial" w:cs="Arial"/>
          <w:b/>
          <w:sz w:val="24"/>
        </w:rPr>
        <w:t xml:space="preserve">PERSON SPECIFICATION </w:t>
      </w:r>
    </w:p>
    <w:p w:rsidR="008E2631" w:rsidRDefault="0062374A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Post: On-Call Firefighter </w:t>
      </w:r>
    </w:p>
    <w:tbl>
      <w:tblPr>
        <w:tblStyle w:val="TableGrid"/>
        <w:tblW w:w="15380" w:type="dxa"/>
        <w:tblInd w:w="-104" w:type="dxa"/>
        <w:tblCellMar>
          <w:top w:w="0" w:type="dxa"/>
          <w:left w:w="104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2276"/>
        <w:gridCol w:w="8964"/>
        <w:gridCol w:w="1429"/>
        <w:gridCol w:w="2711"/>
      </w:tblGrid>
      <w:tr w:rsidR="008E2631">
        <w:trPr>
          <w:trHeight w:val="674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E2631" w:rsidRDefault="002A148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8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E2631" w:rsidRDefault="002A1481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</w:rPr>
              <w:t xml:space="preserve">Essential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E2631" w:rsidRDefault="002A1481">
            <w:pPr>
              <w:spacing w:after="0"/>
              <w:ind w:left="42"/>
            </w:pPr>
            <w:r>
              <w:rPr>
                <w:rFonts w:ascii="Arial" w:eastAsia="Arial" w:hAnsi="Arial" w:cs="Arial"/>
                <w:b/>
              </w:rPr>
              <w:t xml:space="preserve">Desirable 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E2631" w:rsidRDefault="002A148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Source of evidence / assessment </w:t>
            </w:r>
          </w:p>
        </w:tc>
      </w:tr>
      <w:tr w:rsidR="008E2631">
        <w:trPr>
          <w:trHeight w:val="1238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35"/>
            </w:pPr>
            <w:r>
              <w:rPr>
                <w:rFonts w:ascii="Arial" w:eastAsia="Arial" w:hAnsi="Arial" w:cs="Arial"/>
                <w:b/>
              </w:rPr>
              <w:t xml:space="preserve">Personal </w:t>
            </w:r>
          </w:p>
          <w:p w:rsidR="008E2631" w:rsidRDefault="002A1481">
            <w:pPr>
              <w:spacing w:after="36"/>
            </w:pPr>
            <w:r>
              <w:rPr>
                <w:rFonts w:ascii="Arial" w:eastAsia="Arial" w:hAnsi="Arial" w:cs="Arial"/>
                <w:b/>
              </w:rPr>
              <w:t xml:space="preserve">Qualities and </w:t>
            </w:r>
          </w:p>
          <w:p w:rsidR="008E2631" w:rsidRDefault="002A148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Attributes </w:t>
            </w:r>
          </w:p>
        </w:tc>
        <w:tc>
          <w:tcPr>
            <w:tcW w:w="89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E2631" w:rsidRDefault="002A1481">
            <w:pPr>
              <w:spacing w:after="0" w:line="387" w:lineRule="auto"/>
              <w:ind w:left="12" w:right="289" w:hanging="5"/>
              <w:jc w:val="both"/>
            </w:pPr>
            <w:r>
              <w:rPr>
                <w:rFonts w:ascii="Arial" w:eastAsia="Arial" w:hAnsi="Arial" w:cs="Arial"/>
                <w:b/>
              </w:rPr>
              <w:t xml:space="preserve">Commitment to diversity and integrity: </w:t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Understands and respects diversity and adopts a fair and ethical approach to others. </w:t>
            </w:r>
          </w:p>
          <w:p w:rsidR="008E2631" w:rsidRDefault="002A1481">
            <w:pPr>
              <w:tabs>
                <w:tab w:val="center" w:pos="2198"/>
              </w:tabs>
              <w:spacing w:after="0"/>
            </w:pPr>
            <w:r>
              <w:rPr>
                <w:rFonts w:ascii="Segoe UI Symbol" w:eastAsia="Segoe UI Symbol" w:hAnsi="Segoe UI Symbol" w:cs="Segoe UI Symbol"/>
                <w:sz w:val="8"/>
              </w:rPr>
              <w:t>•</w:t>
            </w:r>
            <w:r>
              <w:rPr>
                <w:rFonts w:ascii="Arial" w:eastAsia="Arial" w:hAnsi="Arial" w:cs="Arial"/>
                <w:sz w:val="12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vertAlign w:val="subscript"/>
              </w:rPr>
              <w:tab/>
            </w:r>
            <w:r>
              <w:rPr>
                <w:rFonts w:ascii="Arial" w:eastAsia="Arial" w:hAnsi="Arial" w:cs="Arial"/>
              </w:rPr>
              <w:t>Take personal responsibility for actions</w:t>
            </w: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E2631" w:rsidRDefault="002A1481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 </w:t>
            </w:r>
          </w:p>
        </w:tc>
      </w:tr>
      <w:tr w:rsidR="008E2631">
        <w:trPr>
          <w:trHeight w:val="707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89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2631" w:rsidRDefault="002A1481">
            <w:pPr>
              <w:spacing w:after="78"/>
              <w:ind w:left="7"/>
            </w:pPr>
            <w:r>
              <w:rPr>
                <w:rFonts w:ascii="Arial" w:eastAsia="Arial" w:hAnsi="Arial" w:cs="Arial"/>
                <w:b/>
              </w:rPr>
              <w:t xml:space="preserve">Openness to change </w:t>
            </w:r>
          </w:p>
          <w:p w:rsidR="008E2631" w:rsidRDefault="002A1481">
            <w:pPr>
              <w:spacing w:after="0"/>
              <w:ind w:left="7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Is open to change and actively seeks to support it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 </w:t>
            </w:r>
          </w:p>
        </w:tc>
      </w:tr>
      <w:tr w:rsidR="008E2631">
        <w:trPr>
          <w:trHeight w:val="684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8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31" w:rsidRDefault="002A1481">
            <w:pPr>
              <w:spacing w:after="67"/>
              <w:ind w:left="7"/>
            </w:pPr>
            <w:r>
              <w:rPr>
                <w:rFonts w:ascii="Arial" w:eastAsia="Arial" w:hAnsi="Arial" w:cs="Arial"/>
                <w:b/>
              </w:rPr>
              <w:t xml:space="preserve">Confidence and resilience </w:t>
            </w:r>
          </w:p>
          <w:p w:rsidR="008E2631" w:rsidRDefault="002A1481">
            <w:pPr>
              <w:spacing w:after="0"/>
              <w:ind w:left="12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Maintains a confident and resilient attitude in highly challenging situations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62374A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JRT’s &amp; </w:t>
            </w:r>
            <w:r w:rsidR="002A1481">
              <w:rPr>
                <w:rFonts w:ascii="Arial" w:eastAsia="Arial" w:hAnsi="Arial" w:cs="Arial"/>
                <w:b/>
              </w:rPr>
              <w:t xml:space="preserve">I </w:t>
            </w:r>
          </w:p>
        </w:tc>
      </w:tr>
      <w:tr w:rsidR="008E2631">
        <w:trPr>
          <w:trHeight w:val="936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8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2631" w:rsidRDefault="002A1481">
            <w:pPr>
              <w:spacing w:after="67"/>
              <w:ind w:left="7"/>
            </w:pPr>
            <w:r>
              <w:rPr>
                <w:rFonts w:ascii="Arial" w:eastAsia="Arial" w:hAnsi="Arial" w:cs="Arial"/>
                <w:b/>
              </w:rPr>
              <w:t xml:space="preserve">Working with others / Teamwork </w:t>
            </w:r>
          </w:p>
          <w:p w:rsidR="008E2631" w:rsidRDefault="002A1481">
            <w:pPr>
              <w:spacing w:after="0"/>
              <w:ind w:left="295" w:hanging="28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Works effectively with others both within the Fire and Rescue Service and in the community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 </w:t>
            </w:r>
          </w:p>
        </w:tc>
      </w:tr>
      <w:tr w:rsidR="008E2631">
        <w:trPr>
          <w:trHeight w:val="682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8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2631" w:rsidRDefault="002A1481">
            <w:pPr>
              <w:spacing w:after="68"/>
              <w:ind w:left="7"/>
            </w:pPr>
            <w:r>
              <w:rPr>
                <w:rFonts w:ascii="Arial" w:eastAsia="Arial" w:hAnsi="Arial" w:cs="Arial"/>
                <w:b/>
              </w:rPr>
              <w:t xml:space="preserve">Effective communication </w:t>
            </w:r>
          </w:p>
          <w:p w:rsidR="008E2631" w:rsidRDefault="002A1481">
            <w:pPr>
              <w:spacing w:after="0"/>
              <w:ind w:left="12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Communicates effectively both orally and in writing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 </w:t>
            </w:r>
          </w:p>
        </w:tc>
      </w:tr>
      <w:tr w:rsidR="008E2631">
        <w:trPr>
          <w:trHeight w:val="684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8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2631" w:rsidRDefault="002A1481">
            <w:pPr>
              <w:spacing w:after="68"/>
              <w:ind w:left="7"/>
            </w:pPr>
            <w:r>
              <w:rPr>
                <w:rFonts w:ascii="Arial" w:eastAsia="Arial" w:hAnsi="Arial" w:cs="Arial"/>
                <w:b/>
              </w:rPr>
              <w:t xml:space="preserve">Commitment to development </w:t>
            </w:r>
          </w:p>
          <w:p w:rsidR="008E2631" w:rsidRDefault="002A1481">
            <w:pPr>
              <w:spacing w:after="0"/>
              <w:ind w:left="12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Committed and able to develop self and others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 </w:t>
            </w:r>
          </w:p>
        </w:tc>
      </w:tr>
      <w:tr w:rsidR="008E2631">
        <w:trPr>
          <w:trHeight w:val="1069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8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31" w:rsidRDefault="002A1481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</w:rPr>
              <w:t xml:space="preserve">Problem solving </w:t>
            </w:r>
          </w:p>
          <w:p w:rsidR="008E2631" w:rsidRDefault="002A1481">
            <w:pPr>
              <w:spacing w:after="125"/>
              <w:ind w:left="7"/>
            </w:pP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  <w:p w:rsidR="008E2631" w:rsidRDefault="002A1481">
            <w:pPr>
              <w:spacing w:after="0"/>
              <w:ind w:left="295" w:right="4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Understands, recalls, applies and adapts relevant information in an organised, safe and systematic way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62374A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JRT’s &amp; </w:t>
            </w:r>
            <w:r w:rsidR="002A1481">
              <w:rPr>
                <w:rFonts w:ascii="Arial" w:eastAsia="Arial" w:hAnsi="Arial" w:cs="Arial"/>
                <w:b/>
              </w:rPr>
              <w:t xml:space="preserve">I </w:t>
            </w:r>
          </w:p>
        </w:tc>
      </w:tr>
      <w:tr w:rsidR="008E2631">
        <w:trPr>
          <w:trHeight w:val="936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8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31" w:rsidRDefault="002A1481">
            <w:pPr>
              <w:spacing w:after="0"/>
              <w:ind w:left="7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8E2631" w:rsidRDefault="002A1481">
            <w:pPr>
              <w:spacing w:after="67"/>
              <w:ind w:left="7"/>
            </w:pPr>
            <w:r>
              <w:rPr>
                <w:rFonts w:ascii="Arial" w:eastAsia="Arial" w:hAnsi="Arial" w:cs="Arial"/>
                <w:b/>
              </w:rPr>
              <w:t xml:space="preserve">Situational Awareness </w:t>
            </w:r>
          </w:p>
          <w:p w:rsidR="008E2631" w:rsidRDefault="002A1481">
            <w:pPr>
              <w:spacing w:after="0"/>
              <w:ind w:left="295" w:hanging="28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Maintains an active awareness of the environment to promote safe and effective working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62374A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JRT’s &amp; </w:t>
            </w:r>
            <w:r w:rsidR="002A1481">
              <w:rPr>
                <w:rFonts w:ascii="Arial" w:eastAsia="Arial" w:hAnsi="Arial" w:cs="Arial"/>
                <w:b/>
              </w:rPr>
              <w:t xml:space="preserve">I </w:t>
            </w:r>
          </w:p>
        </w:tc>
      </w:tr>
      <w:tr w:rsidR="008E2631">
        <w:trPr>
          <w:trHeight w:val="938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  </w:t>
            </w:r>
          </w:p>
        </w:tc>
        <w:tc>
          <w:tcPr>
            <w:tcW w:w="8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2631" w:rsidRDefault="002A1481">
            <w:pPr>
              <w:spacing w:after="67"/>
              <w:ind w:left="7"/>
            </w:pPr>
            <w:r>
              <w:rPr>
                <w:rFonts w:ascii="Arial" w:eastAsia="Arial" w:hAnsi="Arial" w:cs="Arial"/>
                <w:b/>
              </w:rPr>
              <w:t xml:space="preserve">Commitment to Excellence </w:t>
            </w:r>
          </w:p>
          <w:p w:rsidR="008E2631" w:rsidRDefault="002A1481">
            <w:pPr>
              <w:spacing w:after="0"/>
              <w:ind w:left="295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Adopts a conscientious and proactive approach to work to achieve and maintain excellent standards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 </w:t>
            </w:r>
          </w:p>
        </w:tc>
      </w:tr>
    </w:tbl>
    <w:p w:rsidR="008E2631" w:rsidRDefault="008E2631">
      <w:pPr>
        <w:spacing w:after="0"/>
        <w:ind w:left="-708" w:right="14821"/>
      </w:pPr>
    </w:p>
    <w:tbl>
      <w:tblPr>
        <w:tblStyle w:val="TableGrid"/>
        <w:tblW w:w="15380" w:type="dxa"/>
        <w:tblInd w:w="-104" w:type="dxa"/>
        <w:tblCellMar>
          <w:top w:w="43" w:type="dxa"/>
          <w:left w:w="104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2262"/>
        <w:gridCol w:w="8194"/>
        <w:gridCol w:w="2272"/>
        <w:gridCol w:w="2652"/>
      </w:tblGrid>
      <w:tr w:rsidR="008E2631" w:rsidTr="0062374A">
        <w:trPr>
          <w:trHeight w:val="1049"/>
        </w:trPr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E2631" w:rsidRDefault="002A1481">
            <w:pPr>
              <w:spacing w:after="189"/>
            </w:pPr>
            <w:r>
              <w:t xml:space="preserve"> </w:t>
            </w:r>
          </w:p>
          <w:p w:rsidR="008E2631" w:rsidRDefault="002A148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E2631" w:rsidRDefault="002A1481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</w:rPr>
              <w:t xml:space="preserve">Essential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E2631" w:rsidRDefault="002A1481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Desirable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E2631" w:rsidRDefault="002A1481">
            <w:pPr>
              <w:spacing w:after="36"/>
              <w:ind w:left="66"/>
            </w:pPr>
            <w:r>
              <w:rPr>
                <w:rFonts w:ascii="Arial" w:eastAsia="Arial" w:hAnsi="Arial" w:cs="Arial"/>
                <w:b/>
              </w:rPr>
              <w:t xml:space="preserve">Source of evidence </w:t>
            </w:r>
          </w:p>
          <w:p w:rsidR="008E2631" w:rsidRDefault="002A1481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/ assessment </w:t>
            </w:r>
          </w:p>
        </w:tc>
      </w:tr>
      <w:tr w:rsidR="008E2631" w:rsidTr="0062374A">
        <w:trPr>
          <w:trHeight w:val="790"/>
        </w:trPr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Knowledge </w:t>
            </w:r>
          </w:p>
        </w:tc>
        <w:tc>
          <w:tcPr>
            <w:tcW w:w="8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left="6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The role of the Fire and Rescue Service within the Community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2631" w:rsidRDefault="002A148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62374A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AF &amp; </w:t>
            </w:r>
            <w:r w:rsidR="002A1481">
              <w:rPr>
                <w:rFonts w:ascii="Arial" w:eastAsia="Arial" w:hAnsi="Arial" w:cs="Arial"/>
                <w:b/>
              </w:rPr>
              <w:t xml:space="preserve">I </w:t>
            </w:r>
          </w:p>
        </w:tc>
      </w:tr>
      <w:tr w:rsidR="008E2631" w:rsidTr="0062374A">
        <w:trPr>
          <w:trHeight w:val="408"/>
        </w:trPr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31" w:rsidRDefault="002A148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8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31" w:rsidRDefault="002A1481">
            <w:pPr>
              <w:spacing w:after="0"/>
              <w:ind w:left="6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Basic awareness of Health and Safety issues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31" w:rsidRDefault="002A148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31" w:rsidRDefault="002A1481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 </w:t>
            </w:r>
          </w:p>
        </w:tc>
      </w:tr>
      <w:tr w:rsidR="008E2631" w:rsidTr="0062374A">
        <w:trPr>
          <w:trHeight w:val="331"/>
        </w:trPr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31" w:rsidRDefault="002A148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8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2631" w:rsidRDefault="002A1481">
            <w:pPr>
              <w:spacing w:after="0"/>
              <w:ind w:left="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31" w:rsidRDefault="002A148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31" w:rsidRDefault="002A1481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</w:tr>
      <w:tr w:rsidR="008E2631" w:rsidTr="0062374A">
        <w:trPr>
          <w:trHeight w:val="410"/>
        </w:trPr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31" w:rsidRDefault="002A148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Experience </w:t>
            </w:r>
          </w:p>
        </w:tc>
        <w:tc>
          <w:tcPr>
            <w:tcW w:w="8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31" w:rsidRDefault="002A1481">
            <w:pPr>
              <w:spacing w:after="0"/>
              <w:ind w:left="6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Proven experience of working in the community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31" w:rsidRDefault="002A148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31" w:rsidRDefault="0062374A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AF </w:t>
            </w:r>
            <w:r w:rsidR="002A1481">
              <w:rPr>
                <w:rFonts w:ascii="Arial" w:eastAsia="Arial" w:hAnsi="Arial" w:cs="Arial"/>
                <w:b/>
              </w:rPr>
              <w:t>&amp;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2A1481">
              <w:rPr>
                <w:rFonts w:ascii="Arial" w:eastAsia="Arial" w:hAnsi="Arial" w:cs="Arial"/>
                <w:b/>
              </w:rPr>
              <w:t xml:space="preserve">I </w:t>
            </w:r>
          </w:p>
        </w:tc>
      </w:tr>
      <w:tr w:rsidR="008E2631" w:rsidTr="0062374A">
        <w:trPr>
          <w:trHeight w:val="411"/>
        </w:trPr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31" w:rsidRDefault="002A148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8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31" w:rsidRDefault="002A1481">
            <w:pPr>
              <w:spacing w:after="0"/>
              <w:ind w:left="6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Proven experience of working within a team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31" w:rsidRDefault="002A148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31" w:rsidRDefault="0062374A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AF </w:t>
            </w:r>
            <w:r w:rsidR="002A1481">
              <w:rPr>
                <w:rFonts w:ascii="Arial" w:eastAsia="Arial" w:hAnsi="Arial" w:cs="Arial"/>
                <w:b/>
              </w:rPr>
              <w:t>&amp;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2A1481">
              <w:rPr>
                <w:rFonts w:ascii="Arial" w:eastAsia="Arial" w:hAnsi="Arial" w:cs="Arial"/>
                <w:b/>
              </w:rPr>
              <w:t xml:space="preserve">I </w:t>
            </w:r>
          </w:p>
        </w:tc>
      </w:tr>
      <w:tr w:rsidR="008E2631" w:rsidTr="0062374A">
        <w:trPr>
          <w:trHeight w:val="785"/>
        </w:trPr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8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left="6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Proven experience of being able to work alone without supervision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62374A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AF </w:t>
            </w:r>
            <w:r w:rsidR="002A1481">
              <w:rPr>
                <w:rFonts w:ascii="Arial" w:eastAsia="Arial" w:hAnsi="Arial" w:cs="Arial"/>
                <w:b/>
              </w:rPr>
              <w:t>&amp;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2A1481">
              <w:rPr>
                <w:rFonts w:ascii="Arial" w:eastAsia="Arial" w:hAnsi="Arial" w:cs="Arial"/>
                <w:b/>
              </w:rPr>
              <w:t xml:space="preserve">I </w:t>
            </w:r>
          </w:p>
        </w:tc>
      </w:tr>
      <w:tr w:rsidR="008E2631" w:rsidTr="0062374A">
        <w:trPr>
          <w:trHeight w:val="329"/>
        </w:trPr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31" w:rsidRDefault="002A148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8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2631" w:rsidRDefault="002A1481">
            <w:pPr>
              <w:spacing w:after="0"/>
              <w:ind w:left="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31" w:rsidRDefault="002A148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31" w:rsidRDefault="002A1481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</w:tr>
      <w:tr w:rsidR="008E2631" w:rsidTr="0062374A">
        <w:trPr>
          <w:trHeight w:val="716"/>
        </w:trPr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74A" w:rsidRDefault="002A1481" w:rsidP="0062374A">
            <w:pPr>
              <w:spacing w:after="38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  <w:r w:rsidR="0062374A">
              <w:rPr>
                <w:rFonts w:ascii="Arial" w:eastAsia="Arial" w:hAnsi="Arial" w:cs="Arial"/>
                <w:b/>
              </w:rPr>
              <w:t xml:space="preserve">Other </w:t>
            </w:r>
          </w:p>
          <w:p w:rsidR="008E2631" w:rsidRDefault="0062374A" w:rsidP="0062374A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Requirements</w:t>
            </w:r>
          </w:p>
        </w:tc>
        <w:tc>
          <w:tcPr>
            <w:tcW w:w="8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left="6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Minimum age 18 at commencement of first trainee course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AF </w:t>
            </w:r>
          </w:p>
        </w:tc>
      </w:tr>
      <w:tr w:rsidR="008E2631" w:rsidTr="0062374A">
        <w:trPr>
          <w:trHeight w:val="785"/>
        </w:trPr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8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left="6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Level 2 Maths and English (Grades A-C or equivalent qualifications)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62374A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JRT </w:t>
            </w:r>
            <w:r w:rsidR="002A1481">
              <w:rPr>
                <w:rFonts w:ascii="Arial" w:eastAsia="Arial" w:hAnsi="Arial" w:cs="Arial"/>
                <w:b/>
              </w:rPr>
              <w:t>&amp;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2A1481">
              <w:rPr>
                <w:rFonts w:ascii="Arial" w:eastAsia="Arial" w:hAnsi="Arial" w:cs="Arial"/>
                <w:b/>
              </w:rPr>
              <w:t xml:space="preserve">I </w:t>
            </w:r>
          </w:p>
        </w:tc>
      </w:tr>
      <w:tr w:rsidR="008E2631" w:rsidTr="0062374A">
        <w:trPr>
          <w:trHeight w:val="410"/>
        </w:trPr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31" w:rsidRDefault="002A148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8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31" w:rsidRDefault="002A1481">
            <w:pPr>
              <w:spacing w:after="0"/>
              <w:ind w:left="6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No known phobia of heights or confined spaces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31" w:rsidRDefault="002A148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31" w:rsidRDefault="002A1481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JRT </w:t>
            </w:r>
          </w:p>
        </w:tc>
      </w:tr>
      <w:tr w:rsidR="008E2631" w:rsidTr="0062374A">
        <w:trPr>
          <w:trHeight w:val="785"/>
        </w:trPr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8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left="6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Physical strength required to u</w:t>
            </w:r>
            <w:r w:rsidR="0062374A">
              <w:rPr>
                <w:rFonts w:ascii="Arial" w:eastAsia="Arial" w:hAnsi="Arial" w:cs="Arial"/>
              </w:rPr>
              <w:t>ndertake the role of an On-Call Firefighter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JRT </w:t>
            </w:r>
          </w:p>
        </w:tc>
      </w:tr>
      <w:tr w:rsidR="008E2631" w:rsidTr="0062374A">
        <w:trPr>
          <w:trHeight w:val="785"/>
        </w:trPr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8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left="292" w:hanging="286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Have and be able to maintain a level of personal fitness to VO 42 max or above (Level 8.7)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JRT/M </w:t>
            </w:r>
          </w:p>
        </w:tc>
      </w:tr>
      <w:tr w:rsidR="008E2631" w:rsidTr="0062374A">
        <w:trPr>
          <w:trHeight w:val="766"/>
        </w:trPr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  </w:t>
            </w:r>
          </w:p>
        </w:tc>
        <w:tc>
          <w:tcPr>
            <w:tcW w:w="8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left="292" w:hanging="286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Medical clearance subject to reasonable adjustments under the Equality Act 2010 (where appropriate)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M </w:t>
            </w:r>
          </w:p>
        </w:tc>
      </w:tr>
      <w:tr w:rsidR="008E2631" w:rsidTr="0062374A">
        <w:trPr>
          <w:trHeight w:val="826"/>
        </w:trPr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2631" w:rsidRDefault="002A148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left="6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Satisfactory completion of baseline personnel security standard check (BPSS) 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2631" w:rsidRDefault="002A148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 </w:t>
            </w:r>
          </w:p>
        </w:tc>
      </w:tr>
    </w:tbl>
    <w:p w:rsidR="008E2631" w:rsidRDefault="002A1481">
      <w:pPr>
        <w:spacing w:after="0"/>
      </w:pPr>
      <w:r>
        <w:t xml:space="preserve"> </w:t>
      </w:r>
    </w:p>
    <w:tbl>
      <w:tblPr>
        <w:tblStyle w:val="TableGrid"/>
        <w:tblW w:w="15380" w:type="dxa"/>
        <w:tblInd w:w="-104" w:type="dxa"/>
        <w:tblCellMar>
          <w:top w:w="60" w:type="dxa"/>
          <w:left w:w="104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2262"/>
        <w:gridCol w:w="8194"/>
        <w:gridCol w:w="2272"/>
        <w:gridCol w:w="2652"/>
      </w:tblGrid>
      <w:tr w:rsidR="008E2631">
        <w:trPr>
          <w:trHeight w:val="1115"/>
        </w:trPr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E2631" w:rsidRDefault="002A148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8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E2631" w:rsidRDefault="002A1481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</w:rPr>
              <w:t xml:space="preserve">Essential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E2631" w:rsidRDefault="002A1481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Desirable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E2631" w:rsidRDefault="002A1481">
            <w:pPr>
              <w:spacing w:after="35"/>
              <w:ind w:left="66"/>
            </w:pPr>
            <w:r>
              <w:rPr>
                <w:rFonts w:ascii="Arial" w:eastAsia="Arial" w:hAnsi="Arial" w:cs="Arial"/>
                <w:b/>
              </w:rPr>
              <w:t xml:space="preserve">Source of evidence </w:t>
            </w:r>
          </w:p>
          <w:p w:rsidR="008E2631" w:rsidRDefault="002A1481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/ assessment </w:t>
            </w:r>
          </w:p>
        </w:tc>
      </w:tr>
      <w:tr w:rsidR="008E2631">
        <w:trPr>
          <w:trHeight w:val="850"/>
        </w:trPr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8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31" w:rsidRDefault="002A1481">
            <w:pPr>
              <w:spacing w:after="0"/>
              <w:ind w:left="292" w:hanging="286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Resident of Nottinghamshire, or a serving or ex member of the armed forces within last 3 years, or direct family member of</w:t>
            </w:r>
            <w:r>
              <w:rPr>
                <w:rFonts w:ascii="Arial" w:eastAsia="Arial" w:hAnsi="Arial" w:cs="Arial"/>
                <w:i/>
                <w:color w:val="20386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someone that is serving in the Armed Forces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AF/D </w:t>
            </w:r>
          </w:p>
        </w:tc>
      </w:tr>
      <w:tr w:rsidR="008E2631">
        <w:trPr>
          <w:trHeight w:val="785"/>
        </w:trPr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8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left="6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</w:rPr>
              <w:t xml:space="preserve">Full valid UK manual car driving license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 </w:t>
            </w:r>
          </w:p>
        </w:tc>
      </w:tr>
      <w:tr w:rsidR="008E2631">
        <w:trPr>
          <w:trHeight w:val="843"/>
        </w:trPr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8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left="292" w:hanging="286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Ability to travel throughout the County of Nottinghamshire to carry out the requirements of the post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</w:tr>
      <w:tr w:rsidR="008E2631">
        <w:trPr>
          <w:trHeight w:val="725"/>
        </w:trPr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8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left="292" w:right="20" w:hanging="286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Fluent in the use of English Language (As set out in English Language Fluency Duty Part 7 Immigration Act)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JRT &amp; </w:t>
            </w:r>
            <w:r>
              <w:rPr>
                <w:rFonts w:ascii="Arial" w:eastAsia="Arial" w:hAnsi="Arial" w:cs="Arial"/>
                <w:b/>
              </w:rPr>
              <w:t xml:space="preserve">I </w:t>
            </w:r>
          </w:p>
        </w:tc>
      </w:tr>
      <w:tr w:rsidR="008E2631">
        <w:trPr>
          <w:trHeight w:val="695"/>
        </w:trPr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81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E2631" w:rsidRDefault="002A1481">
            <w:pPr>
              <w:spacing w:after="0"/>
              <w:ind w:left="292" w:hanging="286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Demonstrate an understanding and a positive attitude towards the corporate values of the Service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631" w:rsidRDefault="002A1481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 </w:t>
            </w:r>
          </w:p>
        </w:tc>
      </w:tr>
      <w:tr w:rsidR="008E2631">
        <w:trPr>
          <w:trHeight w:val="412"/>
        </w:trPr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31" w:rsidRDefault="002A148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31" w:rsidRDefault="002A1481">
            <w:pPr>
              <w:spacing w:after="0"/>
              <w:ind w:left="6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Ability to use IT systems 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31" w:rsidRDefault="002A148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31" w:rsidRDefault="002A1481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JRT </w:t>
            </w:r>
          </w:p>
        </w:tc>
      </w:tr>
    </w:tbl>
    <w:p w:rsidR="008E2631" w:rsidRDefault="002A1481">
      <w:r>
        <w:rPr>
          <w:rFonts w:ascii="Arial" w:eastAsia="Arial" w:hAnsi="Arial" w:cs="Arial"/>
          <w:b/>
          <w:sz w:val="24"/>
        </w:rPr>
        <w:t xml:space="preserve"> </w:t>
      </w:r>
    </w:p>
    <w:p w:rsidR="008E2631" w:rsidRDefault="002A1481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8E2631" w:rsidRDefault="002A1481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8E2631" w:rsidRDefault="002A1481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8E2631" w:rsidRDefault="002A1481">
      <w:pPr>
        <w:spacing w:after="161"/>
        <w:ind w:left="-5" w:hanging="10"/>
      </w:pPr>
      <w:r>
        <w:rPr>
          <w:rFonts w:ascii="Arial" w:eastAsia="Arial" w:hAnsi="Arial" w:cs="Arial"/>
          <w:b/>
          <w:sz w:val="24"/>
        </w:rPr>
        <w:t xml:space="preserve">Source of evidence/assessment method:   </w:t>
      </w:r>
    </w:p>
    <w:p w:rsidR="008E2631" w:rsidRDefault="0062374A">
      <w:pPr>
        <w:spacing w:after="161"/>
        <w:ind w:left="-5" w:hanging="10"/>
      </w:pPr>
      <w:r>
        <w:rPr>
          <w:rFonts w:ascii="Arial" w:eastAsia="Arial" w:hAnsi="Arial" w:cs="Arial"/>
          <w:b/>
          <w:sz w:val="24"/>
        </w:rPr>
        <w:t xml:space="preserve">AF – Application Form </w:t>
      </w:r>
      <w:bookmarkStart w:id="0" w:name="_GoBack"/>
      <w:bookmarkEnd w:id="0"/>
      <w:r>
        <w:rPr>
          <w:rFonts w:ascii="Arial" w:eastAsia="Arial" w:hAnsi="Arial" w:cs="Arial"/>
          <w:b/>
          <w:sz w:val="24"/>
        </w:rPr>
        <w:t>I –</w:t>
      </w:r>
      <w:r w:rsidR="002A1481">
        <w:rPr>
          <w:rFonts w:ascii="Arial" w:eastAsia="Arial" w:hAnsi="Arial" w:cs="Arial"/>
          <w:b/>
          <w:sz w:val="24"/>
        </w:rPr>
        <w:t xml:space="preserve"> Interview   D – Documentation JRT – Job Related Tests      M – Medical </w:t>
      </w:r>
    </w:p>
    <w:p w:rsidR="008E2631" w:rsidRDefault="002A1481">
      <w:pPr>
        <w:spacing w:after="0"/>
      </w:pPr>
      <w:r>
        <w:t xml:space="preserve"> </w:t>
      </w:r>
    </w:p>
    <w:sectPr w:rsidR="008E2631">
      <w:pgSz w:w="16838" w:h="11906" w:orient="landscape"/>
      <w:pgMar w:top="346" w:right="2018" w:bottom="994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31"/>
    <w:rsid w:val="002A1481"/>
    <w:rsid w:val="0062374A"/>
    <w:rsid w:val="008E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596AC"/>
  <w15:docId w15:val="{2918F686-87F7-4C82-A305-FF82D65F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13" Type="http://schemas.openxmlformats.org/officeDocument/2006/relationships/customXml" Target="../customXml/item6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0.jpg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FRS Document" ma:contentTypeID="0x01010086CC0D19DD51234785A31F0F5D38B8DD00EA178BBAA92E384DBAA0A70FC251557D" ma:contentTypeVersion="37" ma:contentTypeDescription="" ma:contentTypeScope="" ma:versionID="6c83f1a63df1075b21841f38dfcf1187">
  <xsd:schema xmlns:xsd="http://www.w3.org/2001/XMLSchema" xmlns:xs="http://www.w3.org/2001/XMLSchema" xmlns:p="http://schemas.microsoft.com/office/2006/metadata/properties" xmlns:ns1="http://schemas.microsoft.com/sharepoint/v3" xmlns:ns2="b1b0ec1b-aa08-4612-a633-24afa60ef0a4" targetNamespace="http://schemas.microsoft.com/office/2006/metadata/properties" ma:root="true" ma:fieldsID="f192e0720b8984044dca49aba27215f8" ns1:_="" ns2:_="">
    <xsd:import namespace="http://schemas.microsoft.com/sharepoint/v3"/>
    <xsd:import namespace="b1b0ec1b-aa08-4612-a633-24afa60ef0a4"/>
    <xsd:element name="properties">
      <xsd:complexType>
        <xsd:sequence>
          <xsd:element name="documentManagement">
            <xsd:complexType>
              <xsd:all>
                <xsd:element ref="ns2:hcb23a24e4de407489d3a3eecb6e0249" minOccurs="0"/>
                <xsd:element ref="ns2:TaxCatchAll" minOccurs="0"/>
                <xsd:element ref="ns2:TaxCatchAllLabel" minOccurs="0"/>
                <xsd:element ref="ns2:maa9dcae6b8743e1ac9a8b1f9636e8fb" minOccurs="0"/>
                <xsd:element ref="ns2:pab6d7c81f834e8587de0b12ce69d530" minOccurs="0"/>
                <xsd:element ref="ns2:NFRSContentOwner"/>
                <xsd:element ref="ns2:NFRSContentReviewDate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0ec1b-aa08-4612-a633-24afa60ef0a4" elementFormDefault="qualified">
    <xsd:import namespace="http://schemas.microsoft.com/office/2006/documentManagement/types"/>
    <xsd:import namespace="http://schemas.microsoft.com/office/infopath/2007/PartnerControls"/>
    <xsd:element name="hcb23a24e4de407489d3a3eecb6e0249" ma:index="8" nillable="true" ma:taxonomy="true" ma:internalName="hcb23a24e4de407489d3a3eecb6e0249" ma:taxonomyFieldName="ServiceArea" ma:displayName="Service Area" ma:default="" ma:fieldId="{1cb23a24-e4de-4074-89d3-a3eecb6e0249}" ma:taxonomyMulti="true" ma:sspId="f80968cf-7d74-4497-b354-a7888ff94226" ma:termSetId="33c3c013-0c95-4c03-87c4-033d6daf05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cf39961-fb74-4862-baf5-724a90ca99c1}" ma:internalName="TaxCatchAll" ma:showField="CatchAllData" ma:web="80212b46-bd34-44df-aae9-21548488d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cf39961-fb74-4862-baf5-724a90ca99c1}" ma:internalName="TaxCatchAllLabel" ma:readOnly="true" ma:showField="CatchAllDataLabel" ma:web="80212b46-bd34-44df-aae9-21548488d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a9dcae6b8743e1ac9a8b1f9636e8fb" ma:index="12" ma:taxonomy="true" ma:internalName="maa9dcae6b8743e1ac9a8b1f9636e8fb" ma:taxonomyFieldName="DocumentType" ma:displayName="Document Type" ma:default="" ma:fieldId="{6aa9dcae-6b87-43e1-ac9a-8b1f9636e8fb}" ma:taxonomyMulti="true" ma:sspId="f80968cf-7d74-4497-b354-a7888ff94226" ma:termSetId="38052ec0-c2eb-4e70-9201-10bd67fa08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b6d7c81f834e8587de0b12ce69d530" ma:index="14" ma:taxonomy="true" ma:internalName="pab6d7c81f834e8587de0b12ce69d530" ma:taxonomyFieldName="SubjectArea" ma:displayName="Subject Area" ma:default="" ma:fieldId="{9ab6d7c8-1f83-4e85-87de-0b12ce69d530}" ma:taxonomyMulti="true" ma:sspId="f80968cf-7d74-4497-b354-a7888ff94226" ma:termSetId="fe26c664-4f94-44d1-a24b-5e722e71d4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FRSContentOwner" ma:index="16" ma:displayName="Content Owner" ma:list="UserInfo" ma:SearchPeopleOnly="false" ma:SharePointGroup="0" ma:internalName="NFRS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FRSContentReviewDate" ma:index="17" ma:displayName="Content Review Date" ma:format="DateOnly" ma:internalName="NFRSContentReview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80968cf-7d74-4497-b354-a7888ff94226" ContentTypeId="0x01010086CC0D19DD51234785A31F0F5D38B8DD" PreviousValue="false"/>
</file>

<file path=customXml/item3.xml><?xml version="1.0" encoding="utf-8"?>
<?mso-contentType ?>
<p:Policy xmlns:p="office.server.policy" id="" local="true">
  <p:Name>NFRS Document</p:Name>
  <p:Description/>
  <p:Statement/>
  <p:PolicyItems>
    <p:PolicyItem featureId="Microsoft.Office.RecordsManagement.PolicyFeatures.Expiration" staticId="0x01010086CC0D19DD51234785A31F0F5D38B8DD|78199066" UniqueId="7e14a31c-0910-48aa-adf9-41bfdcc4ea1a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 recur="true" offset="7" unit="days">
                <formula id="Microsoft.Office.RecordsManagement.PolicyFeatures.Expiration.Formula.BuiltIn">
                  <number>0</number>
                  <property>NFRSContentReviewDate</property>
                  <propertyId>7bd3531b-a0e5-43ef-8e98-c9a38591f548</propertyId>
                  <period>days</period>
                </formula>
                <action type="workflow" id="a7573f65-5ed5-4a96-8277-8fdf5e5be51a"/>
              </data>
            </stages>
          </Schedule>
        </Schedules>
      </p:CustomData>
    </p:PolicyItem>
  </p:PolicyItems>
</p:Policy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a9dcae6b8743e1ac9a8b1f9636e8fb xmlns="b1b0ec1b-aa08-4612-a633-24afa60ef0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Reference</TermName>
          <TermId xmlns="http://schemas.microsoft.com/office/infopath/2007/PartnerControls">04256cde-a590-4810-b98e-5afc64f6b5f3</TermId>
        </TermInfo>
      </Terms>
    </maa9dcae6b8743e1ac9a8b1f9636e8fb>
    <NFRSContentOwner xmlns="b1b0ec1b-aa08-4612-a633-24afa60ef0a4">
      <UserInfo>
        <DisplayName>Corp Comms</DisplayName>
        <AccountId>399</AccountId>
        <AccountType/>
      </UserInfo>
    </NFRSContentOwner>
    <pab6d7c81f834e8587de0b12ce69d530 xmlns="b1b0ec1b-aa08-4612-a633-24afa60ef0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</TermName>
          <TermId xmlns="http://schemas.microsoft.com/office/infopath/2007/PartnerControls">271f57a1-e3d6-4648-b520-6380acd7ca9f</TermId>
        </TermInfo>
      </Terms>
    </pab6d7c81f834e8587de0b12ce69d530>
    <NFRSContentReviewDate xmlns="b1b0ec1b-aa08-4612-a633-24afa60ef0a4">2022-01-01T00:00:00+00:00</NFRSContentReviewDate>
    <TaxCatchAll xmlns="b1b0ec1b-aa08-4612-a633-24afa60ef0a4">
      <Value>25</Value>
      <Value>1</Value>
    </TaxCatchAll>
    <hcb23a24e4de407489d3a3eecb6e0249 xmlns="b1b0ec1b-aa08-4612-a633-24afa60ef0a4">
      <Terms xmlns="http://schemas.microsoft.com/office/infopath/2007/PartnerControls"/>
    </hcb23a24e4de407489d3a3eecb6e0249>
    <_dlc_ExpireDateSaved xmlns="http://schemas.microsoft.com/sharepoint/v3" xsi:nil="true"/>
    <_dlc_ExpireDate xmlns="http://schemas.microsoft.com/sharepoint/v3">2022-01-01T00:00:00+00:00</_dlc_ExpireDate>
  </documentManagement>
</p:properties>
</file>

<file path=customXml/itemProps1.xml><?xml version="1.0" encoding="utf-8"?>
<ds:datastoreItem xmlns:ds="http://schemas.openxmlformats.org/officeDocument/2006/customXml" ds:itemID="{5DEAB13C-1092-49AA-8A67-570C6D237EB7}"/>
</file>

<file path=customXml/itemProps2.xml><?xml version="1.0" encoding="utf-8"?>
<ds:datastoreItem xmlns:ds="http://schemas.openxmlformats.org/officeDocument/2006/customXml" ds:itemID="{D462347E-FE90-42ED-8768-68C23D4D09C5}"/>
</file>

<file path=customXml/itemProps3.xml><?xml version="1.0" encoding="utf-8"?>
<ds:datastoreItem xmlns:ds="http://schemas.openxmlformats.org/officeDocument/2006/customXml" ds:itemID="{A598604F-3FA3-4463-8695-99B76509610C}"/>
</file>

<file path=customXml/itemProps4.xml><?xml version="1.0" encoding="utf-8"?>
<ds:datastoreItem xmlns:ds="http://schemas.openxmlformats.org/officeDocument/2006/customXml" ds:itemID="{C05D4465-BDCD-412E-A117-F98D43D873BC}"/>
</file>

<file path=customXml/itemProps5.xml><?xml version="1.0" encoding="utf-8"?>
<ds:datastoreItem xmlns:ds="http://schemas.openxmlformats.org/officeDocument/2006/customXml" ds:itemID="{1C0572C0-7552-4740-9979-7CE9F18C5065}"/>
</file>

<file path=customXml/itemProps6.xml><?xml version="1.0" encoding="utf-8"?>
<ds:datastoreItem xmlns:ds="http://schemas.openxmlformats.org/officeDocument/2006/customXml" ds:itemID="{D3006506-FB00-4E5C-B0E9-89237A0B61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On-Call Firefighter Person Specification</dc:title>
  <dc:subject/>
  <dc:creator>Nick Linthwaite</dc:creator>
  <cp:keywords/>
  <cp:lastModifiedBy>Steven A. Smith (Sustainability On Call)</cp:lastModifiedBy>
  <cp:revision>2</cp:revision>
  <dcterms:created xsi:type="dcterms:W3CDTF">2020-12-03T16:00:00Z</dcterms:created>
  <dcterms:modified xsi:type="dcterms:W3CDTF">2020-12-03T16:00:00Z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0x01010086CC0D19DD51234785A31F0F5D38B8DD00EA178BBAA92E384DBAA0A70FC251557D</vt:lpwstr>
  </property>
  <property fmtid="{D5CDD505-2E9C-101B-9397-08002B2CF9AE}" pid="3" name="_dlc_policyId">
    <vt:lpwstr>0x01010086CC0D19DD51234785A31F0F5D38B8DD|78199066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NFRSContentReviewDate&lt;/property&gt;&lt;propertyId&gt;7bd3531b-a0e5-43ef-8e98-c9a38591f548&lt;/propertyId&gt;&lt;period&gt;days&lt;/period&gt;&lt;/formula&gt;</vt:lpwstr>
  </property>
  <property fmtid="{D5CDD505-2E9C-101B-9397-08002B2CF9AE}" pid="5" name="ServiceArea">
    <vt:lpwstr/>
  </property>
  <property fmtid="{D5CDD505-2E9C-101B-9397-08002B2CF9AE}" pid="6" name="SubjectArea">
    <vt:lpwstr>1;#People|271f57a1-e3d6-4648-b520-6380acd7ca9f</vt:lpwstr>
  </property>
  <property fmtid="{D5CDD505-2E9C-101B-9397-08002B2CF9AE}" pid="7" name="DocumentType">
    <vt:lpwstr>25;#Reference|04256cde-a590-4810-b98e-5afc64f6b5f3</vt:lpwstr>
  </property>
</Properties>
</file>